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4714"/>
      </w:tblGrid>
      <w:tr w:rsidR="00CA5773" w:rsidTr="00985D4A">
        <w:trPr>
          <w:trHeight w:val="983"/>
        </w:trPr>
        <w:tc>
          <w:tcPr>
            <w:tcW w:w="4302" w:type="dxa"/>
          </w:tcPr>
          <w:p w:rsidR="00CA5773" w:rsidRDefault="00CA5773" w:rsidP="00CA5773">
            <w:pPr>
              <w:snapToGrid w:val="0"/>
              <w:rPr>
                <w:b/>
                <w:color w:val="0033CC"/>
                <w:sz w:val="40"/>
                <w:szCs w:val="40"/>
              </w:rPr>
            </w:pPr>
            <w:bookmarkStart w:id="0" w:name="_GoBack"/>
            <w:bookmarkEnd w:id="0"/>
            <w:r>
              <w:rPr>
                <w:noProof/>
                <w:lang w:eastAsia="zh-CN"/>
              </w:rPr>
              <w:drawing>
                <wp:inline distT="0" distB="0" distL="0" distR="0" wp14:anchorId="48B46760" wp14:editId="4BEE9F19">
                  <wp:extent cx="1056640" cy="5689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hkmw.png"/>
                          <pic:cNvPicPr/>
                        </pic:nvPicPr>
                        <pic:blipFill>
                          <a:blip r:embed="rId7">
                            <a:extLst>
                              <a:ext uri="{28A0092B-C50C-407E-A947-70E740481C1C}">
                                <a14:useLocalDpi xmlns:a14="http://schemas.microsoft.com/office/drawing/2010/main" val="0"/>
                              </a:ext>
                            </a:extLst>
                          </a:blip>
                          <a:stretch>
                            <a:fillRect/>
                          </a:stretch>
                        </pic:blipFill>
                        <pic:spPr>
                          <a:xfrm>
                            <a:off x="0" y="0"/>
                            <a:ext cx="1094792" cy="589503"/>
                          </a:xfrm>
                          <a:prstGeom prst="rect">
                            <a:avLst/>
                          </a:prstGeom>
                        </pic:spPr>
                      </pic:pic>
                    </a:graphicData>
                  </a:graphic>
                </wp:inline>
              </w:drawing>
            </w:r>
          </w:p>
        </w:tc>
        <w:tc>
          <w:tcPr>
            <w:tcW w:w="4714" w:type="dxa"/>
          </w:tcPr>
          <w:p w:rsidR="00CA5773" w:rsidRDefault="00CA5773" w:rsidP="00CA5773">
            <w:pPr>
              <w:snapToGrid w:val="0"/>
              <w:jc w:val="right"/>
              <w:rPr>
                <w:b/>
                <w:color w:val="0033CC"/>
                <w:sz w:val="40"/>
                <w:szCs w:val="40"/>
              </w:rPr>
            </w:pPr>
            <w:r>
              <w:rPr>
                <w:noProof/>
                <w:lang w:eastAsia="zh-CN"/>
              </w:rPr>
              <w:drawing>
                <wp:anchor distT="0" distB="0" distL="114300" distR="114300" simplePos="0" relativeHeight="251658240" behindDoc="0" locked="0" layoutInCell="1" allowOverlap="1">
                  <wp:simplePos x="0" y="0"/>
                  <wp:positionH relativeFrom="column">
                    <wp:posOffset>401955</wp:posOffset>
                  </wp:positionH>
                  <wp:positionV relativeFrom="paragraph">
                    <wp:posOffset>71120</wp:posOffset>
                  </wp:positionV>
                  <wp:extent cx="2448560" cy="497840"/>
                  <wp:effectExtent l="0" t="0" r="8890" b="0"/>
                  <wp:wrapSquare wrapText="bothSides"/>
                  <wp:docPr id="1" name="Picture 1" descr="U:\ICMS_Logo\icm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CMS_Logo\icm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8560" cy="497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CA5773" w:rsidRPr="00CA5773" w:rsidRDefault="00CA5773">
      <w:pPr>
        <w:rPr>
          <w:b/>
          <w:color w:val="C00000"/>
          <w:sz w:val="40"/>
          <w:szCs w:val="40"/>
        </w:rPr>
      </w:pPr>
      <w:r w:rsidRPr="00CA5773">
        <w:rPr>
          <w:b/>
          <w:color w:val="C00000"/>
          <w:sz w:val="40"/>
          <w:szCs w:val="40"/>
        </w:rPr>
        <w:t>Seminar on:</w:t>
      </w:r>
    </w:p>
    <w:p w:rsidR="00AA32F1" w:rsidRPr="00CA5773" w:rsidRDefault="00AA32F1">
      <w:pPr>
        <w:rPr>
          <w:b/>
          <w:color w:val="0033CC"/>
          <w:sz w:val="40"/>
          <w:szCs w:val="40"/>
        </w:rPr>
      </w:pPr>
      <w:r w:rsidRPr="00CA5773">
        <w:rPr>
          <w:b/>
          <w:color w:val="0033CC"/>
          <w:sz w:val="40"/>
          <w:szCs w:val="40"/>
        </w:rPr>
        <w:t>Upcoming Opportunities in Autonomous Ship, Marine Insurance and Southeast Asia</w:t>
      </w:r>
    </w:p>
    <w:p w:rsidR="00CA5773" w:rsidRDefault="005946DE">
      <w:pPr>
        <w:rPr>
          <w:b/>
          <w:sz w:val="36"/>
          <w:szCs w:val="40"/>
        </w:rPr>
      </w:pPr>
      <w:r>
        <w:rPr>
          <w:noProof/>
          <w:sz w:val="28"/>
          <w:szCs w:val="40"/>
          <w:lang w:eastAsia="zh-CN"/>
        </w:rPr>
        <w:drawing>
          <wp:anchor distT="0" distB="0" distL="114300" distR="114300" simplePos="0" relativeHeight="251667456" behindDoc="1" locked="0" layoutInCell="1" allowOverlap="1">
            <wp:simplePos x="0" y="0"/>
            <wp:positionH relativeFrom="column">
              <wp:posOffset>-76200</wp:posOffset>
            </wp:positionH>
            <wp:positionV relativeFrom="paragraph">
              <wp:posOffset>66675</wp:posOffset>
            </wp:positionV>
            <wp:extent cx="6105525" cy="5872480"/>
            <wp:effectExtent l="0" t="0" r="9525" b="0"/>
            <wp:wrapNone/>
            <wp:docPr id="5" name="Picture 5" descr="C:\Users\wsvtsui\AppData\Local\Microsoft\Windows\INetCache\Content.Wor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svtsui\AppData\Local\Microsoft\Windows\INetCache\Content.Word\009.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CrisscrossEtching trans="68000" pressure="0"/>
                              </a14:imgEffect>
                            </a14:imgLayer>
                          </a14:imgProps>
                        </a:ext>
                        <a:ext uri="{28A0092B-C50C-407E-A947-70E740481C1C}">
                          <a14:useLocalDpi xmlns:a14="http://schemas.microsoft.com/office/drawing/2010/main" val="0"/>
                        </a:ext>
                      </a:extLst>
                    </a:blip>
                    <a:srcRect/>
                    <a:stretch>
                      <a:fillRect/>
                    </a:stretch>
                  </pic:blipFill>
                  <pic:spPr bwMode="auto">
                    <a:xfrm>
                      <a:off x="0" y="0"/>
                      <a:ext cx="6105525" cy="587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32F1" w:rsidRDefault="00CA5773" w:rsidP="00985D4A">
      <w:pPr>
        <w:ind w:left="1276"/>
        <w:rPr>
          <w:b/>
          <w:sz w:val="36"/>
          <w:szCs w:val="40"/>
        </w:rPr>
      </w:pPr>
      <w:r>
        <w:rPr>
          <w:b/>
          <w:sz w:val="36"/>
          <w:szCs w:val="40"/>
        </w:rPr>
        <w:t xml:space="preserve"> </w:t>
      </w:r>
      <w:r w:rsidR="00AA32F1">
        <w:rPr>
          <w:b/>
          <w:sz w:val="36"/>
          <w:szCs w:val="40"/>
        </w:rPr>
        <w:t>Date: 22 Nov 2018</w:t>
      </w:r>
      <w:r w:rsidR="005946DE">
        <w:rPr>
          <w:b/>
          <w:sz w:val="36"/>
          <w:szCs w:val="40"/>
        </w:rPr>
        <w:t xml:space="preserve"> (Thursday)</w:t>
      </w:r>
    </w:p>
    <w:p w:rsidR="00AA32F1" w:rsidRDefault="00CA5773" w:rsidP="00985D4A">
      <w:pPr>
        <w:ind w:left="1276"/>
        <w:rPr>
          <w:b/>
          <w:sz w:val="36"/>
          <w:szCs w:val="40"/>
        </w:rPr>
      </w:pPr>
      <w:r>
        <w:rPr>
          <w:b/>
          <w:sz w:val="36"/>
          <w:szCs w:val="40"/>
        </w:rPr>
        <w:t xml:space="preserve"> </w:t>
      </w:r>
      <w:r w:rsidR="00AA32F1">
        <w:rPr>
          <w:b/>
          <w:sz w:val="36"/>
          <w:szCs w:val="40"/>
        </w:rPr>
        <w:t>Time: 19</w:t>
      </w:r>
      <w:r>
        <w:rPr>
          <w:b/>
          <w:sz w:val="36"/>
          <w:szCs w:val="40"/>
        </w:rPr>
        <w:t>:</w:t>
      </w:r>
      <w:r w:rsidR="00AA32F1">
        <w:rPr>
          <w:b/>
          <w:sz w:val="36"/>
          <w:szCs w:val="40"/>
        </w:rPr>
        <w:t>00-21</w:t>
      </w:r>
      <w:r>
        <w:rPr>
          <w:b/>
          <w:sz w:val="36"/>
          <w:szCs w:val="40"/>
        </w:rPr>
        <w:t>:</w:t>
      </w:r>
      <w:r w:rsidR="00AA32F1">
        <w:rPr>
          <w:b/>
          <w:sz w:val="36"/>
          <w:szCs w:val="40"/>
        </w:rPr>
        <w:t>30</w:t>
      </w:r>
    </w:p>
    <w:p w:rsidR="00AA32F1" w:rsidRDefault="00CA5773" w:rsidP="00DF4A62">
      <w:pPr>
        <w:ind w:left="1276"/>
        <w:rPr>
          <w:b/>
          <w:sz w:val="36"/>
          <w:szCs w:val="40"/>
        </w:rPr>
      </w:pPr>
      <w:r>
        <w:rPr>
          <w:b/>
          <w:sz w:val="36"/>
          <w:szCs w:val="40"/>
        </w:rPr>
        <w:t xml:space="preserve"> </w:t>
      </w:r>
      <w:r w:rsidR="00AA32F1">
        <w:rPr>
          <w:b/>
          <w:sz w:val="36"/>
          <w:szCs w:val="40"/>
        </w:rPr>
        <w:t>Venue: Room FJ301</w:t>
      </w:r>
      <w:r w:rsidR="00DF4A62">
        <w:rPr>
          <w:b/>
          <w:sz w:val="36"/>
          <w:szCs w:val="40"/>
        </w:rPr>
        <w:t>,</w:t>
      </w:r>
      <w:r w:rsidR="00DF4A62" w:rsidRPr="00DF4A62">
        <w:rPr>
          <w:b/>
          <w:sz w:val="36"/>
          <w:szCs w:val="40"/>
        </w:rPr>
        <w:t xml:space="preserve"> </w:t>
      </w:r>
      <w:r w:rsidR="00DF4A62">
        <w:rPr>
          <w:b/>
          <w:sz w:val="36"/>
          <w:szCs w:val="40"/>
        </w:rPr>
        <w:t>Poly U</w:t>
      </w:r>
    </w:p>
    <w:p w:rsidR="00795BCC" w:rsidRDefault="00795BCC">
      <w:pPr>
        <w:rPr>
          <w:sz w:val="28"/>
          <w:szCs w:val="40"/>
        </w:rPr>
      </w:pPr>
    </w:p>
    <w:p w:rsidR="0068436D" w:rsidRDefault="00CA5773" w:rsidP="00985D4A">
      <w:pPr>
        <w:ind w:left="1134"/>
        <w:rPr>
          <w:rStyle w:val="Hyperlink"/>
          <w:sz w:val="28"/>
          <w:szCs w:val="40"/>
        </w:rPr>
      </w:pPr>
      <w:r>
        <w:rPr>
          <w:sz w:val="28"/>
          <w:szCs w:val="40"/>
        </w:rPr>
        <w:t xml:space="preserve">  </w:t>
      </w:r>
      <w:r w:rsidR="00795BCC" w:rsidRPr="00795BCC">
        <w:rPr>
          <w:sz w:val="28"/>
          <w:szCs w:val="40"/>
        </w:rPr>
        <w:t xml:space="preserve">Enquiry: </w:t>
      </w:r>
      <w:r w:rsidR="0068436D">
        <w:rPr>
          <w:sz w:val="28"/>
          <w:szCs w:val="40"/>
        </w:rPr>
        <w:t xml:space="preserve">Please contact Miss </w:t>
      </w:r>
      <w:r w:rsidR="00795BCC" w:rsidRPr="00795BCC">
        <w:rPr>
          <w:sz w:val="28"/>
          <w:szCs w:val="40"/>
        </w:rPr>
        <w:t>Vera</w:t>
      </w:r>
      <w:r w:rsidR="00795BCC">
        <w:rPr>
          <w:sz w:val="28"/>
          <w:szCs w:val="40"/>
        </w:rPr>
        <w:t xml:space="preserve"> Tsui via </w:t>
      </w:r>
      <w:hyperlink r:id="rId11" w:history="1">
        <w:r w:rsidR="00795BCC" w:rsidRPr="00D6334A">
          <w:rPr>
            <w:rStyle w:val="Hyperlink"/>
            <w:sz w:val="28"/>
            <w:szCs w:val="40"/>
          </w:rPr>
          <w:t>vera.tsui@polyu.edu.hk</w:t>
        </w:r>
      </w:hyperlink>
    </w:p>
    <w:p w:rsidR="00AA32F1" w:rsidRDefault="0068436D" w:rsidP="00985D4A">
      <w:pPr>
        <w:ind w:left="1134"/>
        <w:rPr>
          <w:sz w:val="28"/>
          <w:szCs w:val="40"/>
        </w:rPr>
      </w:pPr>
      <w:r w:rsidRPr="0068436D">
        <w:rPr>
          <w:rStyle w:val="Hyperlink"/>
          <w:sz w:val="28"/>
          <w:szCs w:val="40"/>
          <w:u w:val="none"/>
        </w:rPr>
        <w:t xml:space="preserve">         </w:t>
      </w:r>
      <w:r w:rsidR="00795BCC">
        <w:rPr>
          <w:sz w:val="28"/>
          <w:szCs w:val="40"/>
        </w:rPr>
        <w:t>or 27667416</w:t>
      </w:r>
    </w:p>
    <w:p w:rsidR="0068436D" w:rsidRDefault="0068436D" w:rsidP="00985D4A">
      <w:pPr>
        <w:ind w:left="1134"/>
        <w:rPr>
          <w:sz w:val="28"/>
          <w:szCs w:val="40"/>
        </w:rPr>
      </w:pPr>
    </w:p>
    <w:p w:rsidR="0068436D" w:rsidRPr="00795BCC" w:rsidRDefault="0068436D" w:rsidP="00985D4A">
      <w:pPr>
        <w:ind w:left="1134"/>
        <w:rPr>
          <w:sz w:val="28"/>
          <w:szCs w:val="40"/>
        </w:rPr>
      </w:pPr>
    </w:p>
    <w:p w:rsidR="00AA32F1" w:rsidRDefault="00AA32F1" w:rsidP="00AA32F1">
      <w:pPr>
        <w:jc w:val="center"/>
        <w:rPr>
          <w:b/>
          <w:sz w:val="36"/>
          <w:szCs w:val="40"/>
        </w:rPr>
      </w:pPr>
    </w:p>
    <w:p w:rsidR="00795BCC" w:rsidRDefault="00795BCC" w:rsidP="00795BCC">
      <w:pPr>
        <w:rPr>
          <w:b/>
          <w:sz w:val="36"/>
          <w:szCs w:val="40"/>
        </w:rPr>
      </w:pPr>
    </w:p>
    <w:p w:rsidR="00795BCC" w:rsidRDefault="005946DE" w:rsidP="005946DE">
      <w:pPr>
        <w:tabs>
          <w:tab w:val="left" w:pos="5055"/>
          <w:tab w:val="left" w:pos="6795"/>
        </w:tabs>
        <w:rPr>
          <w:b/>
          <w:sz w:val="36"/>
          <w:szCs w:val="40"/>
        </w:rPr>
      </w:pPr>
      <w:r>
        <w:rPr>
          <w:b/>
          <w:sz w:val="36"/>
          <w:szCs w:val="40"/>
        </w:rPr>
        <w:tab/>
      </w:r>
      <w:r>
        <w:rPr>
          <w:b/>
          <w:sz w:val="36"/>
          <w:szCs w:val="40"/>
        </w:rPr>
        <w:tab/>
      </w:r>
    </w:p>
    <w:p w:rsidR="00795BCC" w:rsidRDefault="00795BCC" w:rsidP="00795BCC">
      <w:pPr>
        <w:rPr>
          <w:b/>
          <w:sz w:val="36"/>
          <w:szCs w:val="40"/>
        </w:rPr>
      </w:pPr>
    </w:p>
    <w:p w:rsidR="00795BCC" w:rsidRDefault="00795BCC" w:rsidP="00795BCC">
      <w:pPr>
        <w:rPr>
          <w:b/>
          <w:sz w:val="36"/>
          <w:szCs w:val="40"/>
        </w:rPr>
      </w:pPr>
    </w:p>
    <w:p w:rsidR="00795BCC" w:rsidRDefault="00795BCC" w:rsidP="00795BCC">
      <w:pPr>
        <w:rPr>
          <w:b/>
          <w:sz w:val="36"/>
          <w:szCs w:val="40"/>
        </w:rPr>
      </w:pPr>
    </w:p>
    <w:p w:rsidR="00CA5773" w:rsidRDefault="00CA5773" w:rsidP="00795BCC">
      <w:pPr>
        <w:rPr>
          <w:b/>
          <w:sz w:val="3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119"/>
        <w:gridCol w:w="2358"/>
      </w:tblGrid>
      <w:tr w:rsidR="00CA5773" w:rsidTr="00CA5773">
        <w:tc>
          <w:tcPr>
            <w:tcW w:w="3539" w:type="dxa"/>
            <w:vAlign w:val="center"/>
          </w:tcPr>
          <w:p w:rsidR="00CA5773" w:rsidRDefault="00CA5773" w:rsidP="00795BCC">
            <w:pPr>
              <w:rPr>
                <w:b/>
                <w:sz w:val="36"/>
                <w:szCs w:val="40"/>
              </w:rPr>
            </w:pPr>
            <w:r>
              <w:rPr>
                <w:rFonts w:ascii="Helvetica Neue LT W04_45 Light" w:hAnsi="Helvetica Neue LT W04_45 Light"/>
                <w:noProof/>
                <w:color w:val="0000FF"/>
                <w:lang w:eastAsia="zh-CN"/>
              </w:rPr>
              <w:lastRenderedPageBreak/>
              <w:drawing>
                <wp:inline distT="0" distB="0" distL="0" distR="0" wp14:anchorId="48F1E76F" wp14:editId="034862D2">
                  <wp:extent cx="1899920" cy="368162"/>
                  <wp:effectExtent l="0" t="0" r="5080" b="0"/>
                  <wp:docPr id="4" name="Picture 4" descr="PolyU Website – Index P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yU Website – Index Page">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2107" cy="378275"/>
                          </a:xfrm>
                          <a:prstGeom prst="rect">
                            <a:avLst/>
                          </a:prstGeom>
                          <a:noFill/>
                          <a:ln>
                            <a:noFill/>
                          </a:ln>
                        </pic:spPr>
                      </pic:pic>
                    </a:graphicData>
                  </a:graphic>
                </wp:inline>
              </w:drawing>
            </w:r>
          </w:p>
        </w:tc>
        <w:tc>
          <w:tcPr>
            <w:tcW w:w="3119" w:type="dxa"/>
            <w:vAlign w:val="center"/>
          </w:tcPr>
          <w:p w:rsidR="00CA5773" w:rsidRDefault="00CA5773" w:rsidP="00CA5773">
            <w:pPr>
              <w:rPr>
                <w:b/>
                <w:sz w:val="36"/>
                <w:szCs w:val="40"/>
              </w:rPr>
            </w:pPr>
            <w:r>
              <w:rPr>
                <w:rFonts w:ascii="Helvetica" w:hAnsi="Helvetica" w:cs="Arial"/>
                <w:noProof/>
                <w:color w:val="ED6D19"/>
                <w:sz w:val="21"/>
                <w:szCs w:val="21"/>
                <w:lang w:eastAsia="zh-CN"/>
              </w:rPr>
              <w:drawing>
                <wp:inline distT="0" distB="0" distL="0" distR="0" wp14:anchorId="1E670198" wp14:editId="1222FA3E">
                  <wp:extent cx="1554480" cy="348546"/>
                  <wp:effectExtent l="0" t="0" r="0" b="0"/>
                  <wp:docPr id="9" name="Picture 9" descr="https://fb.polyu.edu.hk/media/1185/ifspa-logo-0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polyu.edu.hk/media/1185/ifspa-logo-02.pn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6757" cy="362510"/>
                          </a:xfrm>
                          <a:prstGeom prst="rect">
                            <a:avLst/>
                          </a:prstGeom>
                          <a:noFill/>
                          <a:ln>
                            <a:noFill/>
                          </a:ln>
                        </pic:spPr>
                      </pic:pic>
                    </a:graphicData>
                  </a:graphic>
                </wp:inline>
              </w:drawing>
            </w:r>
          </w:p>
        </w:tc>
        <w:tc>
          <w:tcPr>
            <w:tcW w:w="2358" w:type="dxa"/>
            <w:vAlign w:val="center"/>
          </w:tcPr>
          <w:p w:rsidR="00CA5773" w:rsidRDefault="00CA5773" w:rsidP="00CA5773">
            <w:pPr>
              <w:jc w:val="center"/>
              <w:rPr>
                <w:b/>
                <w:sz w:val="36"/>
                <w:szCs w:val="40"/>
              </w:rPr>
            </w:pPr>
            <w:r>
              <w:rPr>
                <w:rFonts w:ascii="Verdana" w:eastAsia="Times New Roman" w:hAnsi="Verdana"/>
                <w:b/>
                <w:bCs/>
                <w:noProof/>
                <w:color w:val="31849B"/>
                <w:sz w:val="20"/>
                <w:szCs w:val="20"/>
                <w:lang w:eastAsia="zh-CN"/>
              </w:rPr>
              <w:drawing>
                <wp:inline distT="0" distB="0" distL="0" distR="0" wp14:anchorId="37CDDD7C" wp14:editId="6FB6A467">
                  <wp:extent cx="979206" cy="635000"/>
                  <wp:effectExtent l="0" t="0" r="0" b="0"/>
                  <wp:docPr id="6" name="Picture 6" descr="LM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MS_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7687" cy="646984"/>
                          </a:xfrm>
                          <a:prstGeom prst="rect">
                            <a:avLst/>
                          </a:prstGeom>
                          <a:noFill/>
                          <a:ln>
                            <a:noFill/>
                          </a:ln>
                        </pic:spPr>
                      </pic:pic>
                    </a:graphicData>
                  </a:graphic>
                </wp:inline>
              </w:drawing>
            </w:r>
          </w:p>
        </w:tc>
      </w:tr>
    </w:tbl>
    <w:p w:rsidR="00795BCC" w:rsidRPr="00896B58" w:rsidRDefault="00D37FF3" w:rsidP="00795BCC">
      <w:pPr>
        <w:rPr>
          <w:rFonts w:ascii="Verdana" w:eastAsia="Times New Roman" w:hAnsi="Verdana"/>
          <w:b/>
          <w:bCs/>
          <w:noProof/>
          <w:color w:val="31849B"/>
          <w:sz w:val="20"/>
          <w:szCs w:val="20"/>
          <w:lang w:eastAsia="zh-CN"/>
        </w:rP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36pt;width:96pt;height:97.6pt;z-index:251661312;mso-position-horizontal:left;mso-position-horizontal-relative:text;mso-position-vertical-relative:text">
            <v:imagedata r:id="rId17" o:title="photo_Stephen"/>
            <w10:wrap type="square" side="right"/>
          </v:shape>
        </w:pict>
      </w:r>
      <w:r w:rsidR="00CA5773">
        <w:rPr>
          <w:b/>
          <w:color w:val="2E74B5" w:themeColor="accent1" w:themeShade="BF"/>
          <w:sz w:val="36"/>
          <w:szCs w:val="40"/>
        </w:rPr>
        <w:t>Keynote s</w:t>
      </w:r>
      <w:r w:rsidR="001C3830">
        <w:rPr>
          <w:b/>
          <w:color w:val="2E74B5" w:themeColor="accent1" w:themeShade="BF"/>
          <w:sz w:val="36"/>
          <w:szCs w:val="40"/>
        </w:rPr>
        <w:t>peakers:</w:t>
      </w:r>
    </w:p>
    <w:p w:rsidR="001C3830" w:rsidRPr="00896B58" w:rsidRDefault="001C3830" w:rsidP="00795BCC">
      <w:pPr>
        <w:rPr>
          <w:b/>
          <w:szCs w:val="24"/>
        </w:rPr>
      </w:pPr>
      <w:r w:rsidRPr="00896B58">
        <w:rPr>
          <w:b/>
          <w:szCs w:val="24"/>
        </w:rPr>
        <w:t>Dr. Stephen Li</w:t>
      </w:r>
      <w:r w:rsidRPr="00896B58">
        <w:rPr>
          <w:b/>
          <w:szCs w:val="24"/>
        </w:rPr>
        <w:tab/>
      </w:r>
    </w:p>
    <w:p w:rsidR="001C3830" w:rsidRPr="00896B58" w:rsidRDefault="001C3830" w:rsidP="00795BCC">
      <w:pPr>
        <w:rPr>
          <w:b/>
          <w:color w:val="2E74B5" w:themeColor="accent1" w:themeShade="BF"/>
          <w:szCs w:val="24"/>
        </w:rPr>
      </w:pPr>
      <w:r w:rsidRPr="00896B58">
        <w:rPr>
          <w:b/>
          <w:color w:val="2E74B5" w:themeColor="accent1" w:themeShade="BF"/>
          <w:szCs w:val="24"/>
        </w:rPr>
        <w:t xml:space="preserve">Topic: </w:t>
      </w:r>
      <w:r w:rsidRPr="00CA5773">
        <w:rPr>
          <w:b/>
          <w:color w:val="C00000"/>
          <w:szCs w:val="24"/>
        </w:rPr>
        <w:t>Loss and Indemnity in Marine Insurance</w:t>
      </w:r>
    </w:p>
    <w:p w:rsidR="001C3830" w:rsidRDefault="001C3830" w:rsidP="001C3830">
      <w:pPr>
        <w:jc w:val="both"/>
        <w:rPr>
          <w:rFonts w:cs="Times New Roman"/>
          <w:color w:val="000000"/>
          <w:sz w:val="20"/>
          <w:lang w:eastAsia="zh-HK"/>
        </w:rPr>
      </w:pPr>
      <w:r w:rsidRPr="00896B58">
        <w:rPr>
          <w:rFonts w:cs="Times New Roman"/>
          <w:color w:val="000000"/>
          <w:sz w:val="20"/>
        </w:rPr>
        <w:t>Dr. Stephen Y K Li spent ten years at sea as Master and Deck Officer in the Merchant Navy. He joined the Marine Department of Hong Kong in 1987 and has served as a number of posts as examiner for masters and mates, marine accident investigation and a General Manager of the Shipping Registry.  Dr. Li has attained the degree in Doctor of Philosophy in 2002 with the University of Plymouth in the United Kingdom.  After retirement from Marine Department, h</w:t>
      </w:r>
      <w:r w:rsidRPr="00896B58">
        <w:rPr>
          <w:rFonts w:cs="Times New Roman"/>
          <w:color w:val="000000"/>
          <w:sz w:val="20"/>
          <w:lang w:eastAsia="zh-HK"/>
        </w:rPr>
        <w:t>e obtained the qualification as Barrister of the High Cour</w:t>
      </w:r>
      <w:r w:rsidR="00396DF4">
        <w:rPr>
          <w:rFonts w:cs="Times New Roman"/>
          <w:color w:val="000000"/>
          <w:sz w:val="20"/>
          <w:lang w:eastAsia="zh-HK"/>
        </w:rPr>
        <w:t>t in 2017.</w:t>
      </w:r>
    </w:p>
    <w:p w:rsidR="001C3830" w:rsidRPr="00896B58" w:rsidRDefault="008E7D09" w:rsidP="008E7D09">
      <w:pPr>
        <w:snapToGrid w:val="0"/>
        <w:spacing w:before="120"/>
        <w:jc w:val="both"/>
        <w:rPr>
          <w:b/>
          <w:szCs w:val="24"/>
        </w:rPr>
      </w:pPr>
      <w:r w:rsidRPr="00896B58">
        <w:rPr>
          <w:noProof/>
          <w:lang w:eastAsia="zh-CN"/>
        </w:rPr>
        <w:drawing>
          <wp:anchor distT="0" distB="0" distL="114300" distR="114300" simplePos="0" relativeHeight="251663360" behindDoc="1" locked="0" layoutInCell="1" allowOverlap="1" wp14:anchorId="21F9E398" wp14:editId="0A9CF299">
            <wp:simplePos x="0" y="0"/>
            <wp:positionH relativeFrom="column">
              <wp:posOffset>25400</wp:posOffset>
            </wp:positionH>
            <wp:positionV relativeFrom="paragraph">
              <wp:posOffset>170180</wp:posOffset>
            </wp:positionV>
            <wp:extent cx="1223645" cy="13766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959" b="4874"/>
                    <a:stretch/>
                  </pic:blipFill>
                  <pic:spPr bwMode="auto">
                    <a:xfrm flipH="1">
                      <a:off x="0" y="0"/>
                      <a:ext cx="1223645" cy="1376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830" w:rsidRPr="00896B58">
        <w:rPr>
          <w:b/>
          <w:szCs w:val="24"/>
        </w:rPr>
        <w:t>Dr. Simon Su</w:t>
      </w:r>
    </w:p>
    <w:p w:rsidR="001C3830" w:rsidRPr="00896B58" w:rsidRDefault="001C3830" w:rsidP="00795BCC">
      <w:pPr>
        <w:rPr>
          <w:b/>
          <w:color w:val="2E74B5" w:themeColor="accent1" w:themeShade="BF"/>
          <w:szCs w:val="24"/>
        </w:rPr>
      </w:pPr>
      <w:r w:rsidRPr="00896B58">
        <w:rPr>
          <w:b/>
          <w:color w:val="2E74B5" w:themeColor="accent1" w:themeShade="BF"/>
          <w:szCs w:val="24"/>
        </w:rPr>
        <w:t xml:space="preserve">Topic: </w:t>
      </w:r>
      <w:r w:rsidRPr="00CA5773">
        <w:rPr>
          <w:b/>
          <w:color w:val="C00000"/>
          <w:szCs w:val="24"/>
        </w:rPr>
        <w:t>Port Development in Southeast Asia and “One Belt One Road”</w:t>
      </w:r>
    </w:p>
    <w:p w:rsidR="00CA5773" w:rsidRDefault="001C3830" w:rsidP="001C3830">
      <w:pPr>
        <w:jc w:val="both"/>
        <w:rPr>
          <w:rFonts w:eastAsia="Times New Roman" w:cs="Times New Roman"/>
          <w:color w:val="000000"/>
          <w:sz w:val="20"/>
        </w:rPr>
      </w:pPr>
      <w:r w:rsidRPr="00896B58">
        <w:rPr>
          <w:rFonts w:eastAsia="Times New Roman" w:cs="Times New Roman"/>
          <w:color w:val="000000"/>
          <w:sz w:val="20"/>
        </w:rPr>
        <w:t>Dr. Simon Su is the Managing Director of ASA Projects Ltd. He has more than 2 decades' industry and research experience, and is an economist and a strategist by training. He was previously the Director and Chief Economist of BMT Asia Pacific for 10 years and the General Manager of</w:t>
      </w:r>
      <w:r w:rsidR="00896B58">
        <w:rPr>
          <w:rFonts w:eastAsia="Times New Roman" w:cs="Times New Roman"/>
          <w:color w:val="000000"/>
          <w:sz w:val="20"/>
        </w:rPr>
        <w:t xml:space="preserve"> GHK (Hong Kong) Ltd., where he spent over 7 </w:t>
      </w:r>
      <w:r w:rsidRPr="00896B58">
        <w:rPr>
          <w:rFonts w:eastAsia="Times New Roman" w:cs="Times New Roman"/>
          <w:color w:val="000000"/>
          <w:sz w:val="20"/>
        </w:rPr>
        <w:t>years.</w:t>
      </w:r>
    </w:p>
    <w:p w:rsidR="00CA5773" w:rsidRDefault="00D37FF3" w:rsidP="001C3830">
      <w:pPr>
        <w:jc w:val="both"/>
        <w:rPr>
          <w:rFonts w:eastAsia="Times New Roman" w:cs="Times New Roman"/>
          <w:b/>
          <w:color w:val="000000"/>
          <w:szCs w:val="24"/>
        </w:rPr>
      </w:pPr>
      <w:r>
        <w:rPr>
          <w:b/>
          <w:noProof/>
          <w:szCs w:val="24"/>
          <w:lang w:eastAsia="zh-CN"/>
        </w:rPr>
        <w:pict>
          <v:shape id="_x0000_s1027" type="#_x0000_t75" style="position:absolute;left:0;text-align:left;margin-left:2.4pt;margin-top:13.7pt;width:91.35pt;height:110.3pt;z-index:251665408;mso-position-horizontal-relative:text;mso-position-vertical-relative:text">
            <v:imagedata r:id="rId19" o:title="KS (2007-4-14)"/>
            <w10:wrap type="square" side="right"/>
          </v:shape>
        </w:pict>
      </w:r>
    </w:p>
    <w:p w:rsidR="00896B58" w:rsidRPr="00896B58" w:rsidRDefault="00896B58" w:rsidP="001C3830">
      <w:pPr>
        <w:jc w:val="both"/>
        <w:rPr>
          <w:rFonts w:eastAsia="Times New Roman" w:cs="Times New Roman"/>
          <w:color w:val="000000"/>
          <w:sz w:val="20"/>
        </w:rPr>
      </w:pPr>
      <w:r w:rsidRPr="00896B58">
        <w:rPr>
          <w:rFonts w:eastAsia="Times New Roman" w:cs="Times New Roman"/>
          <w:b/>
          <w:color w:val="000000"/>
          <w:szCs w:val="24"/>
        </w:rPr>
        <w:t>Dr. Fung Ka Shuen</w:t>
      </w:r>
    </w:p>
    <w:p w:rsidR="00896B58" w:rsidRPr="00896B58" w:rsidRDefault="00896B58" w:rsidP="001C3830">
      <w:pPr>
        <w:jc w:val="both"/>
        <w:rPr>
          <w:b/>
          <w:color w:val="2E74B5" w:themeColor="accent1" w:themeShade="BF"/>
          <w:szCs w:val="24"/>
        </w:rPr>
      </w:pPr>
      <w:r w:rsidRPr="00896B58">
        <w:rPr>
          <w:b/>
          <w:color w:val="2E74B5" w:themeColor="accent1" w:themeShade="BF"/>
          <w:szCs w:val="24"/>
        </w:rPr>
        <w:t>Topic:</w:t>
      </w:r>
      <w:r w:rsidR="006D3F3C" w:rsidRPr="006D3F3C">
        <w:rPr>
          <w:b/>
          <w:color w:val="C00000"/>
          <w:szCs w:val="24"/>
        </w:rPr>
        <w:t xml:space="preserve"> </w:t>
      </w:r>
      <w:r w:rsidR="006D3F3C" w:rsidRPr="00E66B89">
        <w:rPr>
          <w:b/>
          <w:color w:val="C00000"/>
          <w:szCs w:val="24"/>
        </w:rPr>
        <w:t>Maritime Autonomous Ship - its Implementation and Opportunities for Hong Kong</w:t>
      </w:r>
    </w:p>
    <w:p w:rsidR="00896B58" w:rsidRDefault="00896B58" w:rsidP="00896B58">
      <w:pPr>
        <w:autoSpaceDE w:val="0"/>
        <w:autoSpaceDN w:val="0"/>
        <w:adjustRightInd w:val="0"/>
        <w:jc w:val="both"/>
        <w:rPr>
          <w:rFonts w:cs="Arial"/>
          <w:color w:val="000000"/>
          <w:sz w:val="20"/>
        </w:rPr>
      </w:pPr>
      <w:r w:rsidRPr="00896B58">
        <w:rPr>
          <w:rFonts w:cs="Arial"/>
          <w:color w:val="000000"/>
          <w:sz w:val="20"/>
        </w:rPr>
        <w:t>Dr. Fung is interested in marine engineering. He is a Committee Member of Hong Kong Institute of Marine Technology since 2001 and became the Hon. Secretary since 2009.  He has various publications on MARPOL and marine engineering; and received ECF for studying marine emission at container terminal. He was the Hon Secretary of the international conference 7</w:t>
      </w:r>
      <w:r w:rsidRPr="00896B58">
        <w:rPr>
          <w:rFonts w:cs="Arial"/>
          <w:color w:val="000000"/>
          <w:sz w:val="20"/>
          <w:vertAlign w:val="superscript"/>
        </w:rPr>
        <w:t>th</w:t>
      </w:r>
      <w:r w:rsidRPr="00896B58">
        <w:rPr>
          <w:rFonts w:cs="Arial"/>
          <w:color w:val="000000"/>
          <w:sz w:val="20"/>
        </w:rPr>
        <w:t xml:space="preserve"> Pan Asian Association of Maritime Engineering Societies (7</w:t>
      </w:r>
      <w:r w:rsidRPr="00896B58">
        <w:rPr>
          <w:rFonts w:cs="Arial"/>
          <w:color w:val="000000"/>
          <w:sz w:val="20"/>
          <w:vertAlign w:val="superscript"/>
        </w:rPr>
        <w:t>th</w:t>
      </w:r>
      <w:r w:rsidRPr="00896B58">
        <w:rPr>
          <w:rFonts w:cs="Arial"/>
          <w:color w:val="000000"/>
          <w:sz w:val="20"/>
        </w:rPr>
        <w:t xml:space="preserve"> PAAMES), Advanced Maritime Engineering Conference 2016 (AMEC2016) held in Hong Kong.</w:t>
      </w:r>
    </w:p>
    <w:p w:rsidR="00896B58" w:rsidRDefault="00985D4A" w:rsidP="00896B58">
      <w:pPr>
        <w:autoSpaceDE w:val="0"/>
        <w:autoSpaceDN w:val="0"/>
        <w:adjustRightInd w:val="0"/>
        <w:jc w:val="both"/>
        <w:rPr>
          <w:b/>
          <w:noProof/>
          <w:color w:val="2E74B5" w:themeColor="accent1" w:themeShade="BF"/>
          <w:sz w:val="36"/>
          <w:szCs w:val="40"/>
          <w:lang w:eastAsia="zh-CN"/>
        </w:rPr>
      </w:pPr>
      <w:r>
        <w:rPr>
          <w:b/>
          <w:noProof/>
          <w:color w:val="2E74B5" w:themeColor="accent1" w:themeShade="BF"/>
          <w:sz w:val="36"/>
          <w:szCs w:val="40"/>
          <w:lang w:eastAsia="zh-CN"/>
        </w:rPr>
        <w:drawing>
          <wp:anchor distT="0" distB="0" distL="114300" distR="114300" simplePos="0" relativeHeight="251666432" behindDoc="0" locked="0" layoutInCell="1" allowOverlap="1">
            <wp:simplePos x="0" y="0"/>
            <wp:positionH relativeFrom="column">
              <wp:posOffset>-53340</wp:posOffset>
            </wp:positionH>
            <wp:positionV relativeFrom="paragraph">
              <wp:posOffset>461645</wp:posOffset>
            </wp:positionV>
            <wp:extent cx="1242060" cy="1501140"/>
            <wp:effectExtent l="0" t="0" r="0" b="3810"/>
            <wp:wrapSquare wrapText="bothSides"/>
            <wp:docPr id="8" name="Picture 8" descr="C:\Users\wsvtsui\AppData\Local\Microsoft\Windows\INetCache\Content.Word\CH photo August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svtsui\AppData\Local\Microsoft\Windows\INetCache\Content.Word\CH photo August 20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2060"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B58">
        <w:rPr>
          <w:b/>
          <w:color w:val="2E74B5" w:themeColor="accent1" w:themeShade="BF"/>
          <w:sz w:val="36"/>
          <w:szCs w:val="40"/>
        </w:rPr>
        <w:t>Moderator:</w:t>
      </w:r>
      <w:r w:rsidR="00896B58" w:rsidRPr="00896B58">
        <w:rPr>
          <w:b/>
          <w:noProof/>
          <w:color w:val="2E74B5" w:themeColor="accent1" w:themeShade="BF"/>
          <w:sz w:val="36"/>
          <w:szCs w:val="40"/>
          <w:lang w:eastAsia="zh-CN"/>
        </w:rPr>
        <w:t xml:space="preserve"> </w:t>
      </w:r>
    </w:p>
    <w:p w:rsidR="00896B58" w:rsidRDefault="00896B58" w:rsidP="00896B58">
      <w:pPr>
        <w:autoSpaceDE w:val="0"/>
        <w:autoSpaceDN w:val="0"/>
        <w:adjustRightInd w:val="0"/>
        <w:jc w:val="both"/>
        <w:rPr>
          <w:rFonts w:eastAsia="Times New Roman" w:cs="Times New Roman"/>
          <w:b/>
          <w:color w:val="000000"/>
          <w:szCs w:val="24"/>
        </w:rPr>
      </w:pPr>
      <w:r>
        <w:rPr>
          <w:rFonts w:eastAsia="Times New Roman" w:cs="Times New Roman"/>
          <w:b/>
          <w:color w:val="000000"/>
          <w:szCs w:val="24"/>
        </w:rPr>
        <w:t>Mr. Wong Cho Hor</w:t>
      </w:r>
    </w:p>
    <w:p w:rsidR="00795BCC" w:rsidRPr="00396DF4" w:rsidRDefault="00896B58" w:rsidP="004C0EE2">
      <w:pPr>
        <w:jc w:val="both"/>
        <w:rPr>
          <w:sz w:val="20"/>
          <w:lang w:eastAsia="zh-HK"/>
        </w:rPr>
      </w:pPr>
      <w:r w:rsidRPr="00896B58">
        <w:rPr>
          <w:sz w:val="20"/>
        </w:rPr>
        <w:t xml:space="preserve">Mr. Wong Cho Hor is a Director of Five Oceans </w:t>
      </w:r>
      <w:r w:rsidRPr="00896B58">
        <w:rPr>
          <w:rFonts w:hint="eastAsia"/>
          <w:sz w:val="20"/>
          <w:lang w:eastAsia="zh-HK"/>
        </w:rPr>
        <w:t xml:space="preserve">Maritime </w:t>
      </w:r>
      <w:r w:rsidRPr="00896B58">
        <w:rPr>
          <w:sz w:val="20"/>
        </w:rPr>
        <w:t xml:space="preserve">since the Company started. He </w:t>
      </w:r>
      <w:r w:rsidRPr="00896B58">
        <w:rPr>
          <w:rFonts w:hint="eastAsia"/>
          <w:sz w:val="20"/>
          <w:lang w:eastAsia="zh-HK"/>
        </w:rPr>
        <w:t>read</w:t>
      </w:r>
      <w:r w:rsidR="00C61F37">
        <w:rPr>
          <w:sz w:val="20"/>
          <w:lang w:eastAsia="zh-HK"/>
        </w:rPr>
        <w:t>s</w:t>
      </w:r>
      <w:r w:rsidRPr="00896B58">
        <w:rPr>
          <w:rFonts w:hint="eastAsia"/>
          <w:sz w:val="20"/>
          <w:lang w:eastAsia="zh-HK"/>
        </w:rPr>
        <w:t xml:space="preserve"> Economics and International Relations at</w:t>
      </w:r>
      <w:r w:rsidRPr="00896B58">
        <w:rPr>
          <w:sz w:val="20"/>
        </w:rPr>
        <w:t xml:space="preserve"> University College London and is responsible generally for all aspects of ship-management and logistics business, but in particular for all corporate, legal, insurance and project financing matters. He is currently </w:t>
      </w:r>
      <w:r w:rsidRPr="00896B58">
        <w:rPr>
          <w:rFonts w:hint="eastAsia"/>
          <w:sz w:val="20"/>
          <w:lang w:eastAsia="zh-HK"/>
        </w:rPr>
        <w:t>an executive committee member</w:t>
      </w:r>
      <w:r w:rsidRPr="00896B58">
        <w:rPr>
          <w:sz w:val="20"/>
        </w:rPr>
        <w:t xml:space="preserve"> of the Hong Kong Logistics Management Staff Association</w:t>
      </w:r>
      <w:r w:rsidR="00C61F37">
        <w:rPr>
          <w:sz w:val="20"/>
        </w:rPr>
        <w:t xml:space="preserve">. </w:t>
      </w:r>
      <w:r w:rsidRPr="00896B58">
        <w:rPr>
          <w:sz w:val="20"/>
        </w:rPr>
        <w:t>He was appointed Sector Specialist for Transport &amp; Logistics by the Hong Kong Council for Accreditation of Academic Qualifications until 30 June 2010.</w:t>
      </w:r>
      <w:r w:rsidRPr="00896B58">
        <w:rPr>
          <w:rFonts w:hint="eastAsia"/>
          <w:sz w:val="20"/>
          <w:lang w:eastAsia="zh-HK"/>
        </w:rPr>
        <w:t xml:space="preserve"> He currently specializes in the Belt &amp; Road Initiative with his BRI General Theory (BRIGT) released on 22</w:t>
      </w:r>
      <w:r w:rsidRPr="00896B58">
        <w:rPr>
          <w:rFonts w:hint="eastAsia"/>
          <w:sz w:val="20"/>
          <w:vertAlign w:val="superscript"/>
          <w:lang w:eastAsia="zh-HK"/>
        </w:rPr>
        <w:t>nd</w:t>
      </w:r>
      <w:r w:rsidR="00396DF4">
        <w:rPr>
          <w:rFonts w:hint="eastAsia"/>
          <w:sz w:val="20"/>
          <w:lang w:eastAsia="zh-HK"/>
        </w:rPr>
        <w:t xml:space="preserve"> June 2018.</w:t>
      </w:r>
    </w:p>
    <w:sectPr w:rsidR="00795BCC" w:rsidRPr="00396DF4">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301" w:rsidRDefault="00584301"/>
  </w:endnote>
  <w:endnote w:type="continuationSeparator" w:id="0">
    <w:p w:rsidR="00584301" w:rsidRDefault="005843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Helvetica Neue LT W04_45 Ligh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301" w:rsidRDefault="00584301"/>
  </w:footnote>
  <w:footnote w:type="continuationSeparator" w:id="0">
    <w:p w:rsidR="00584301" w:rsidRDefault="0058430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2F1"/>
    <w:rsid w:val="001C3830"/>
    <w:rsid w:val="001E455E"/>
    <w:rsid w:val="00246803"/>
    <w:rsid w:val="003016E5"/>
    <w:rsid w:val="00393D89"/>
    <w:rsid w:val="00396DF4"/>
    <w:rsid w:val="004C0EE2"/>
    <w:rsid w:val="004F6560"/>
    <w:rsid w:val="00517192"/>
    <w:rsid w:val="00584301"/>
    <w:rsid w:val="005946DE"/>
    <w:rsid w:val="0068436D"/>
    <w:rsid w:val="006D3F3C"/>
    <w:rsid w:val="00795BCC"/>
    <w:rsid w:val="00854606"/>
    <w:rsid w:val="00896B58"/>
    <w:rsid w:val="008C1E0A"/>
    <w:rsid w:val="008E7D09"/>
    <w:rsid w:val="00985D4A"/>
    <w:rsid w:val="00AA32F1"/>
    <w:rsid w:val="00AC46EA"/>
    <w:rsid w:val="00C61F37"/>
    <w:rsid w:val="00CA5773"/>
    <w:rsid w:val="00D37FF3"/>
    <w:rsid w:val="00DF4A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03A8CA5-1B4C-4E55-9F3C-D5347F550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BCC"/>
    <w:rPr>
      <w:color w:val="0563C1" w:themeColor="hyperlink"/>
      <w:u w:val="single"/>
    </w:rPr>
  </w:style>
  <w:style w:type="table" w:styleId="TableGrid">
    <w:name w:val="Table Grid"/>
    <w:basedOn w:val="TableNormal"/>
    <w:uiPriority w:val="39"/>
    <w:rsid w:val="00CA57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polyu.edu.hk/web/en/home/index.html"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vera.tsui@polyu.edu.hk" TargetMode="External"/><Relationship Id="rId5" Type="http://schemas.openxmlformats.org/officeDocument/2006/relationships/footnotes" Target="footnote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b.polyu.edu.hk/" TargetMode="Externa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F7C83-A1C0-4FE9-BE2D-7FB93C238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401</Words>
  <Characters>2291</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TSUI, Vera [LMS]</dc:creator>
  <cp:keywords/>
  <dc:description/>
  <cp:lastModifiedBy>TSUI, Vera [LMS]</cp:lastModifiedBy>
  <cp:revision>2</cp:revision>
  <dcterms:created xsi:type="dcterms:W3CDTF">2018-10-30T07:48:00Z</dcterms:created>
  <dcterms:modified xsi:type="dcterms:W3CDTF">2018-10-30T07:48:00Z</dcterms:modified>
</cp:coreProperties>
</file>